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4C4A58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068E8911" w:rsidR="004C4A58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090915" w:rsidRPr="00090915">
        <w:rPr>
          <w:rFonts w:ascii="Arial" w:hAnsi="Arial" w:cs="Arial" w:hint="eastAsia"/>
          <w:b/>
          <w:color w:val="000000"/>
          <w:sz w:val="24"/>
          <w:szCs w:val="24"/>
        </w:rPr>
        <w:t>轿厢上行超速保护装置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06353BA2" w14:textId="016F4F5C" w:rsidR="00090915" w:rsidRDefault="00090915" w:rsidP="00090915">
      <w:pPr>
        <w:spacing w:line="40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 w:hint="eastAsia"/>
          <w:b/>
          <w:color w:val="000000"/>
          <w:sz w:val="32"/>
          <w:szCs w:val="32"/>
        </w:rPr>
        <w:t>轿厢上行超速保护装置（</w:t>
      </w:r>
      <w:proofErr w:type="gramStart"/>
      <w:r w:rsidR="00CB5910">
        <w:rPr>
          <w:rFonts w:ascii="Arial" w:hAnsi="Arial" w:cs="Arial" w:hint="eastAsia"/>
          <w:b/>
          <w:color w:val="000000"/>
          <w:sz w:val="32"/>
          <w:szCs w:val="32"/>
        </w:rPr>
        <w:t>安全钳式</w:t>
      </w:r>
      <w:r>
        <w:rPr>
          <w:rFonts w:ascii="Arial" w:hAnsi="Arial" w:cs="Arial" w:hint="eastAsia"/>
          <w:b/>
          <w:color w:val="000000"/>
          <w:sz w:val="32"/>
          <w:szCs w:val="32"/>
        </w:rPr>
        <w:t>减速</w:t>
      </w:r>
      <w:proofErr w:type="gramEnd"/>
      <w:r>
        <w:rPr>
          <w:rFonts w:ascii="Arial" w:hAnsi="Arial" w:cs="Arial" w:hint="eastAsia"/>
          <w:b/>
          <w:color w:val="000000"/>
          <w:sz w:val="32"/>
          <w:szCs w:val="32"/>
        </w:rPr>
        <w:t>部件）</w:t>
      </w:r>
    </w:p>
    <w:p w14:paraId="433D5DCA" w14:textId="77777777" w:rsidR="00090915" w:rsidRDefault="00090915" w:rsidP="00090915">
      <w:pPr>
        <w:spacing w:afterLines="100" w:after="312" w:line="40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 w:hint="eastAsia"/>
          <w:b/>
          <w:color w:val="000000"/>
          <w:sz w:val="32"/>
          <w:szCs w:val="32"/>
        </w:rPr>
        <w:t>适用参数范围和配置表（草稿）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68"/>
        <w:gridCol w:w="2215"/>
        <w:gridCol w:w="2038"/>
        <w:gridCol w:w="2351"/>
      </w:tblGrid>
      <w:tr w:rsidR="00090915" w14:paraId="1423E82E" w14:textId="77777777" w:rsidTr="00E50899">
        <w:trPr>
          <w:trHeight w:val="567"/>
          <w:jc w:val="center"/>
        </w:trPr>
        <w:tc>
          <w:tcPr>
            <w:tcW w:w="136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E11B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  <w:szCs w:val="24"/>
              </w:rPr>
            </w:pPr>
            <w:r>
              <w:rPr>
                <w:rFonts w:ascii="宋体" w:hAnsi="宋体" w:cs="Arial" w:hint="eastAsia"/>
                <w:bCs/>
                <w:color w:val="000000"/>
                <w:sz w:val="24"/>
              </w:rPr>
              <w:t>系统质量范围</w:t>
            </w:r>
          </w:p>
        </w:tc>
        <w:tc>
          <w:tcPr>
            <w:tcW w:w="12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90AA" w14:textId="300B717A" w:rsidR="00090915" w:rsidRDefault="00090915">
            <w:pPr>
              <w:snapToGrid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112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AB03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color w:val="000000"/>
                <w:sz w:val="24"/>
              </w:rPr>
              <w:t>额定载重量范围</w:t>
            </w:r>
          </w:p>
        </w:tc>
        <w:tc>
          <w:tcPr>
            <w:tcW w:w="129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968973" w14:textId="7D45F936" w:rsidR="00090915" w:rsidRDefault="00090915">
            <w:pPr>
              <w:snapToGrid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090915" w14:paraId="46B59DA2" w14:textId="77777777" w:rsidTr="00E50899">
        <w:trPr>
          <w:trHeight w:val="567"/>
          <w:jc w:val="center"/>
        </w:trPr>
        <w:tc>
          <w:tcPr>
            <w:tcW w:w="136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EF9AA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color w:val="000000"/>
                <w:sz w:val="24"/>
              </w:rPr>
            </w:pPr>
            <w:r>
              <w:rPr>
                <w:rFonts w:ascii="宋体" w:hAnsi="宋体" w:cs="Arial" w:hint="eastAsia"/>
                <w:bCs/>
                <w:color w:val="000000"/>
                <w:sz w:val="24"/>
              </w:rPr>
              <w:t>额定速度范围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B723" w14:textId="420D1C81" w:rsidR="00090915" w:rsidRDefault="00090915" w:rsidP="00090915">
            <w:pPr>
              <w:snapToGrid w:val="0"/>
              <w:spacing w:line="360" w:lineRule="exact"/>
              <w:rPr>
                <w:rFonts w:ascii="Arial" w:hAnsi="Arial" w:cs="Arial"/>
                <w:sz w:val="24"/>
                <w:szCs w:val="21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A563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减速部件型式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CAAF58" w14:textId="00767DFD" w:rsidR="00090915" w:rsidRDefault="00090915">
            <w:pPr>
              <w:snapToGrid w:val="0"/>
              <w:spacing w:line="360" w:lineRule="exact"/>
              <w:rPr>
                <w:rFonts w:ascii="Arial" w:hAnsi="Arial" w:cs="Arial"/>
                <w:sz w:val="24"/>
                <w:szCs w:val="21"/>
              </w:rPr>
            </w:pPr>
          </w:p>
        </w:tc>
      </w:tr>
      <w:tr w:rsidR="00090915" w14:paraId="7A66598A" w14:textId="77777777" w:rsidTr="00E50899">
        <w:trPr>
          <w:trHeight w:val="567"/>
          <w:jc w:val="center"/>
        </w:trPr>
        <w:tc>
          <w:tcPr>
            <w:tcW w:w="136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2173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  <w:szCs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夹紧（制动）</w:t>
            </w:r>
          </w:p>
          <w:p w14:paraId="35A90B33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元件型式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75E0" w14:textId="0C0B49C6" w:rsidR="00090915" w:rsidRDefault="00090915">
            <w:pPr>
              <w:snapToGrid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DDC1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夹紧（制动）</w:t>
            </w:r>
          </w:p>
          <w:p w14:paraId="72BD049C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元件</w:t>
            </w:r>
            <w:r>
              <w:rPr>
                <w:rFonts w:ascii="宋体" w:hAnsi="宋体" w:cs="Arial" w:hint="eastAsia"/>
                <w:bCs/>
                <w:color w:val="000000"/>
                <w:sz w:val="24"/>
                <w:szCs w:val="21"/>
              </w:rPr>
              <w:t>材质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66CA29" w14:textId="5CCBFFA4" w:rsidR="00090915" w:rsidRDefault="00090915">
            <w:pPr>
              <w:snapToGrid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090915" w14:paraId="611BCE05" w14:textId="77777777" w:rsidTr="00E50899">
        <w:trPr>
          <w:trHeight w:val="567"/>
          <w:jc w:val="center"/>
        </w:trPr>
        <w:tc>
          <w:tcPr>
            <w:tcW w:w="136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EA62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夹紧（制动）</w:t>
            </w:r>
          </w:p>
          <w:p w14:paraId="037D9722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元件数量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AB8D" w14:textId="2819DA4B" w:rsidR="00090915" w:rsidRDefault="00090915">
            <w:pPr>
              <w:snapToGrid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FC8A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夹紧（制动）</w:t>
            </w:r>
          </w:p>
          <w:p w14:paraId="39351C71" w14:textId="77777777" w:rsidR="00090915" w:rsidRDefault="00090915">
            <w:pPr>
              <w:snapToGrid w:val="0"/>
              <w:spacing w:line="360" w:lineRule="exact"/>
              <w:ind w:leftChars="-100" w:left="-210" w:rightChars="-100" w:right="-210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元件摩擦面尺寸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90DA84" w14:textId="191B2148" w:rsidR="00090915" w:rsidRDefault="00090915">
            <w:pPr>
              <w:snapToGrid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090915" w14:paraId="30E1743C" w14:textId="77777777" w:rsidTr="00E50899">
        <w:trPr>
          <w:trHeight w:val="567"/>
          <w:jc w:val="center"/>
        </w:trPr>
        <w:tc>
          <w:tcPr>
            <w:tcW w:w="136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B8E61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适用导轨</w:t>
            </w:r>
          </w:p>
          <w:p w14:paraId="7051DCAD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导向面硬度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D6F5" w14:textId="02D82CEB" w:rsidR="00090915" w:rsidRDefault="00090915">
            <w:pPr>
              <w:snapToGrid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3406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适用导轨</w:t>
            </w:r>
          </w:p>
          <w:p w14:paraId="6F527470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导向面宽度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49D79D" w14:textId="40D878E9" w:rsidR="00090915" w:rsidRDefault="00090915">
            <w:pPr>
              <w:snapToGrid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090915" w14:paraId="596A90B3" w14:textId="77777777" w:rsidTr="00E50899">
        <w:trPr>
          <w:trHeight w:val="567"/>
          <w:jc w:val="center"/>
        </w:trPr>
        <w:tc>
          <w:tcPr>
            <w:tcW w:w="136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DF3D" w14:textId="77777777" w:rsidR="00090915" w:rsidRDefault="00090915">
            <w:pPr>
              <w:adjustRightInd w:val="0"/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适用导轨</w:t>
            </w:r>
          </w:p>
          <w:p w14:paraId="0B64FEE8" w14:textId="77777777" w:rsidR="00090915" w:rsidRDefault="00090915">
            <w:pPr>
              <w:adjustRightInd w:val="0"/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导向面加工方式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B24B" w14:textId="3A3FD34B" w:rsidR="00090915" w:rsidRDefault="00090915">
            <w:pPr>
              <w:adjustRightInd w:val="0"/>
              <w:snapToGrid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C0F0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适用导轨</w:t>
            </w:r>
          </w:p>
          <w:p w14:paraId="6E957AEC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导向面润滑状况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99915D" w14:textId="4BA34D7F" w:rsidR="00090915" w:rsidRDefault="00090915">
            <w:pPr>
              <w:snapToGrid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090915" w14:paraId="21561688" w14:textId="77777777" w:rsidTr="00E50899">
        <w:trPr>
          <w:trHeight w:val="567"/>
          <w:jc w:val="center"/>
        </w:trPr>
        <w:tc>
          <w:tcPr>
            <w:tcW w:w="136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FCDD" w14:textId="77777777" w:rsidR="00090915" w:rsidRDefault="00090915">
            <w:pPr>
              <w:adjustRightInd w:val="0"/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适用导轨</w:t>
            </w:r>
          </w:p>
          <w:p w14:paraId="2D1AA252" w14:textId="77777777" w:rsidR="00090915" w:rsidRDefault="00090915">
            <w:pPr>
              <w:adjustRightInd w:val="0"/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材料牌号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FD2D" w14:textId="3D99A643" w:rsidR="00090915" w:rsidRDefault="00090915">
            <w:pPr>
              <w:adjustRightInd w:val="0"/>
              <w:snapToGrid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9BF0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弹性元件型式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6D11F2" w14:textId="52E0EC95" w:rsidR="00090915" w:rsidRDefault="00090915">
            <w:pPr>
              <w:snapToGrid w:val="0"/>
              <w:spacing w:line="360" w:lineRule="exact"/>
              <w:rPr>
                <w:rFonts w:ascii="宋体" w:hAnsi="宋体" w:cs="Arial" w:hint="eastAsia"/>
                <w:b/>
                <w:bCs/>
                <w:sz w:val="24"/>
              </w:rPr>
            </w:pPr>
          </w:p>
        </w:tc>
      </w:tr>
      <w:tr w:rsidR="00090915" w14:paraId="10C2F971" w14:textId="77777777" w:rsidTr="00E50899">
        <w:trPr>
          <w:trHeight w:val="567"/>
          <w:jc w:val="center"/>
        </w:trPr>
        <w:tc>
          <w:tcPr>
            <w:tcW w:w="136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EAB19EC" w14:textId="77777777" w:rsidR="00090915" w:rsidRDefault="00090915">
            <w:pPr>
              <w:adjustRightInd w:val="0"/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防机械火花措施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0E6D9F" w14:textId="4A8C23CB" w:rsidR="00090915" w:rsidRDefault="00090915">
            <w:pPr>
              <w:adjustRightInd w:val="0"/>
              <w:snapToGrid w:val="0"/>
              <w:spacing w:line="360" w:lineRule="exact"/>
              <w:rPr>
                <w:rFonts w:ascii="宋体" w:hAnsi="宋体" w:cs="Arial" w:hint="eastAsia"/>
                <w:sz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5901C0B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适用斜行电梯的</w:t>
            </w:r>
          </w:p>
          <w:p w14:paraId="54909D13" w14:textId="77777777" w:rsidR="00090915" w:rsidRDefault="00090915">
            <w:pPr>
              <w:snapToGrid w:val="0"/>
              <w:spacing w:line="360" w:lineRule="exact"/>
              <w:ind w:leftChars="-50" w:left="-105" w:rightChars="-50" w:right="-105"/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倾斜角范围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6BBE4" w14:textId="19E0FC1A" w:rsidR="00090915" w:rsidRDefault="00090915">
            <w:pPr>
              <w:snapToGrid w:val="0"/>
              <w:spacing w:line="360" w:lineRule="exact"/>
              <w:rPr>
                <w:rFonts w:ascii="宋体" w:hAnsi="宋体" w:cs="Arial" w:hint="eastAsia"/>
                <w:sz w:val="24"/>
              </w:rPr>
            </w:pPr>
          </w:p>
        </w:tc>
      </w:tr>
    </w:tbl>
    <w:p w14:paraId="58211745" w14:textId="77777777" w:rsidR="004C4A58" w:rsidRPr="00E50899" w:rsidRDefault="004C4A58" w:rsidP="00CB5910">
      <w:pPr>
        <w:spacing w:line="360" w:lineRule="auto"/>
        <w:jc w:val="center"/>
      </w:pPr>
    </w:p>
    <w:sectPr w:rsidR="004C4A58" w:rsidRPr="00E508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036438" w14:textId="77777777" w:rsidR="00ED4561" w:rsidRDefault="00ED4561" w:rsidP="00090915">
      <w:r>
        <w:separator/>
      </w:r>
    </w:p>
  </w:endnote>
  <w:endnote w:type="continuationSeparator" w:id="0">
    <w:p w14:paraId="52B2AAD0" w14:textId="77777777" w:rsidR="00ED4561" w:rsidRDefault="00ED4561" w:rsidP="00090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65A69" w14:textId="77777777" w:rsidR="00ED4561" w:rsidRDefault="00ED4561" w:rsidP="00090915">
      <w:r>
        <w:separator/>
      </w:r>
    </w:p>
  </w:footnote>
  <w:footnote w:type="continuationSeparator" w:id="0">
    <w:p w14:paraId="634FF57C" w14:textId="77777777" w:rsidR="00ED4561" w:rsidRDefault="00ED4561" w:rsidP="000909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090915"/>
    <w:rsid w:val="001A365A"/>
    <w:rsid w:val="001E1495"/>
    <w:rsid w:val="004C4A58"/>
    <w:rsid w:val="00637312"/>
    <w:rsid w:val="006F5CE6"/>
    <w:rsid w:val="00862FB6"/>
    <w:rsid w:val="008F2D98"/>
    <w:rsid w:val="00A17858"/>
    <w:rsid w:val="00A269B5"/>
    <w:rsid w:val="00AF0B9E"/>
    <w:rsid w:val="00CB5910"/>
    <w:rsid w:val="00D63EEB"/>
    <w:rsid w:val="00E50899"/>
    <w:rsid w:val="00E6766F"/>
    <w:rsid w:val="00ED4561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4ED912"/>
  <w15:docId w15:val="{847E554B-B12E-4B9E-A84D-0F3FE42A2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亚光 蔡</cp:lastModifiedBy>
  <cp:revision>5</cp:revision>
  <dcterms:created xsi:type="dcterms:W3CDTF">2024-08-28T05:17:00Z</dcterms:created>
  <dcterms:modified xsi:type="dcterms:W3CDTF">2024-09-14T04:30:00Z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